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Pr="00F43A04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color w:val="808080" w:themeColor="background1" w:themeShade="80"/>
                <w:sz w:val="18"/>
                <w:szCs w:val="22"/>
                <w:lang w:val="tr-TR"/>
              </w:rPr>
            </w:pPr>
          </w:p>
          <w:p w14:paraId="304B2265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0DC58123" w14:textId="77777777" w:rsidR="007550A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6CF7C11A" w14:textId="77777777" w:rsidR="007550AE" w:rsidRPr="0034769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77B7F4C8" w14:textId="77777777" w:rsidR="007550AE" w:rsidRPr="0034769E" w:rsidRDefault="007550AE" w:rsidP="007550AE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4D733D47" w14:textId="77777777" w:rsidR="007550AE" w:rsidRP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color w:val="808080" w:themeColor="background1" w:themeShade="80"/>
                <w:sz w:val="16"/>
                <w:lang w:eastAsia="tr-TR"/>
              </w:rPr>
            </w:pPr>
          </w:p>
          <w:p w14:paraId="5902BCA9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590C8080" w14:textId="6982C2E2" w:rsidR="007550AE" w:rsidRDefault="000D6906" w:rsidP="000D6906">
            <w:pPr>
              <w:tabs>
                <w:tab w:val="left" w:pos="4673"/>
              </w:tabs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  <w:r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  <w:tab/>
            </w:r>
          </w:p>
          <w:p w14:paraId="4E80DD71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40BC077A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08779B7B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6F946E16" w14:textId="77777777" w:rsidR="007550AE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b/>
                <w:i/>
                <w:color w:val="808080" w:themeColor="background1" w:themeShade="80"/>
                <w:sz w:val="16"/>
                <w:lang w:eastAsia="tr-TR"/>
              </w:rPr>
            </w:pPr>
          </w:p>
          <w:p w14:paraId="37E48279" w14:textId="20F32EC3" w:rsidR="00FA41AB" w:rsidRPr="00FA41AB" w:rsidRDefault="007550AE" w:rsidP="00FA41AB">
            <w:pPr>
              <w:ind w:left="171" w:right="260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proofErr w:type="gramStart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</w:t>
            </w:r>
            <w:proofErr w:type="gramEnd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kapsamında imzalan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an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proofErr w:type="gramStart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……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proofErr w:type="gramEnd"/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kod numaralı ve  “</w:t>
            </w:r>
            <w:proofErr w:type="gramStart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</w:t>
            </w:r>
            <w:proofErr w:type="gramEnd"/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” başlıklı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projede “P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>roje yürütücüsü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”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olarak yetkilen</w:t>
            </w:r>
            <w:r w:rsidR="00F43A04">
              <w:rPr>
                <w:rFonts w:ascii="Segoe UI" w:eastAsia="Times New Roman" w:hAnsi="Segoe UI" w:cs="Segoe UI"/>
                <w:sz w:val="20"/>
                <w:lang w:val="tr-TR" w:eastAsia="tr-TR"/>
              </w:rPr>
              <w:t>dirilmem için müsaadelerinizi</w:t>
            </w:r>
            <w:r w:rsidRPr="007550AE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saygılarımla arz ederim.</w:t>
            </w:r>
          </w:p>
          <w:p w14:paraId="23051463" w14:textId="77777777" w:rsidR="00A019E0" w:rsidRPr="00A019E0" w:rsidRDefault="00A019E0" w:rsidP="00A019E0">
            <w:pPr>
              <w:jc w:val="center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14EBD802" w14:textId="77777777" w:rsidR="00A019E0" w:rsidRPr="00A019E0" w:rsidRDefault="00A019E0" w:rsidP="00A019E0">
            <w:pPr>
              <w:jc w:val="center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1D680F25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3C19CE2A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45070549" w14:textId="77777777" w:rsid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</w:p>
          <w:p w14:paraId="5FDEFBF4" w14:textId="77777777" w:rsidR="007550AE" w:rsidRPr="007550AE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</w:pPr>
            <w:r w:rsidRPr="007550AE"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  <w:t>Proje Yürütücü Adı Soyadı</w:t>
            </w:r>
          </w:p>
          <w:p w14:paraId="7ED024D4" w14:textId="0874B2E2" w:rsidR="00A019E0" w:rsidRPr="00A019E0" w:rsidRDefault="007550AE" w:rsidP="007550AE">
            <w:pPr>
              <w:ind w:right="260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7550AE">
              <w:rPr>
                <w:rFonts w:ascii="Segoe UI" w:eastAsia="Times New Roman" w:hAnsi="Segoe UI" w:cs="Segoe UI"/>
                <w:color w:val="A6A6A6" w:themeColor="background1" w:themeShade="A6"/>
                <w:sz w:val="20"/>
                <w:lang w:val="tr-TR" w:eastAsia="tr-TR"/>
              </w:rPr>
              <w:t>Tarih/İmza (mavi kalem)</w:t>
            </w:r>
          </w:p>
          <w:p w14:paraId="1EBCD70D" w14:textId="36A23073" w:rsidR="00A019E0" w:rsidRPr="00A019E0" w:rsidRDefault="00A019E0" w:rsidP="00A019E0">
            <w:pPr>
              <w:jc w:val="center"/>
              <w:rPr>
                <w:rFonts w:ascii="Segoe UI" w:hAnsi="Segoe UI" w:cs="Segoe UI"/>
                <w:b/>
                <w:sz w:val="20"/>
                <w:lang w:val="tr-TR"/>
              </w:rPr>
            </w:pPr>
            <w:r w:rsidRPr="00A019E0">
              <w:rPr>
                <w:rFonts w:ascii="Segoe UI" w:eastAsia="Times New Roman" w:hAnsi="Segoe UI" w:cs="Segoe UI"/>
                <w:sz w:val="20"/>
                <w:lang w:val="tr-TR" w:eastAsia="tr-TR"/>
              </w:rPr>
              <w:tab/>
            </w:r>
            <w:r w:rsidRPr="00A019E0">
              <w:rPr>
                <w:rFonts w:ascii="Segoe UI" w:eastAsia="Times New Roman" w:hAnsi="Segoe UI" w:cs="Segoe UI"/>
                <w:sz w:val="20"/>
                <w:lang w:val="tr-TR" w:eastAsia="tr-TR"/>
              </w:rPr>
              <w:tab/>
            </w:r>
          </w:p>
          <w:p w14:paraId="1D76BFC1" w14:textId="2B4ECB64" w:rsidR="00F127EE" w:rsidRPr="0034769E" w:rsidRDefault="00A019E0" w:rsidP="00A019E0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A019E0">
              <w:rPr>
                <w:rFonts w:ascii="Segoe UI" w:hAnsi="Segoe UI" w:cs="Segoe UI"/>
                <w:b/>
                <w:sz w:val="20"/>
                <w:lang w:val="tr-TR"/>
              </w:rPr>
              <w:tab/>
            </w: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593514B" w14:textId="3D29B98A" w:rsidR="0034769E" w:rsidRPr="0034769E" w:rsidRDefault="003834C9" w:rsidP="00A019E0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3834C9" w:rsidRPr="0034769E" w14:paraId="224BC12A" w14:textId="77777777" w:rsidTr="00A019E0">
              <w:trPr>
                <w:trHeight w:hRule="exact" w:val="295"/>
              </w:trPr>
              <w:tc>
                <w:tcPr>
                  <w:tcW w:w="3114" w:type="dxa"/>
                  <w:shd w:val="clear" w:color="auto" w:fill="auto"/>
                </w:tcPr>
                <w:p w14:paraId="21E1402B" w14:textId="5DF64823" w:rsidR="003834C9" w:rsidRPr="00A019E0" w:rsidRDefault="003834C9" w:rsidP="00A019E0">
                  <w:pPr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proofErr w:type="spellStart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</w:t>
                  </w:r>
                  <w:proofErr w:type="spellEnd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4B14313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6D8855AD" w14:textId="77777777" w:rsidR="003834C9" w:rsidRPr="0034769E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049D2681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F3E30B6" w14:textId="6F6FC0D8" w:rsidR="003834C9" w:rsidRPr="00A019E0" w:rsidRDefault="003834C9" w:rsidP="00A019E0">
                  <w:pPr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proofErr w:type="spellStart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</w:t>
                  </w:r>
                  <w:proofErr w:type="spellEnd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A019E0"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kodu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3D4C7C09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2F7A5F0C" w14:textId="77777777" w:rsidR="00A019E0" w:rsidRPr="0034769E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769E" w:rsidRPr="0034769E" w14:paraId="36CAA8DB" w14:textId="77777777" w:rsidTr="00BC64E1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BDADFDC" w14:textId="73028EEE" w:rsidR="0034769E" w:rsidRPr="0034769E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İLETİŞİM BİLGİLERİ</w:t>
                  </w:r>
                </w:p>
              </w:tc>
            </w:tr>
            <w:tr w:rsidR="003834C9" w:rsidRPr="0034769E" w14:paraId="70D6FA5B" w14:textId="77777777" w:rsidTr="007550AE">
              <w:trPr>
                <w:trHeight w:hRule="exact" w:val="289"/>
              </w:trPr>
              <w:tc>
                <w:tcPr>
                  <w:tcW w:w="3114" w:type="dxa"/>
                  <w:shd w:val="clear" w:color="auto" w:fill="auto"/>
                </w:tcPr>
                <w:p w14:paraId="17BC9A4D" w14:textId="44459DFC" w:rsidR="003834C9" w:rsidRPr="0034769E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Adres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97E44FD" w14:textId="77777777" w:rsidR="003834C9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0C298889" w14:textId="77777777" w:rsidR="00A019E0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0D3978AB" w14:textId="784C36B8" w:rsidR="00A019E0" w:rsidRPr="0034769E" w:rsidRDefault="00A019E0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61C6B2B7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4F64C8" w14:textId="41A232DD" w:rsidR="003834C9" w:rsidRPr="0034769E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Telefon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58417231" w14:textId="280238DD" w:rsidR="003834C9" w:rsidRPr="0034769E" w:rsidRDefault="003834C9" w:rsidP="00A019E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76F076FE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F43290" w14:textId="7C936311" w:rsidR="003834C9" w:rsidRDefault="00A019E0" w:rsidP="00A019E0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E-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posta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D44795B" w14:textId="77777777" w:rsidR="003834C9" w:rsidRPr="00F127EE" w:rsidRDefault="003834C9" w:rsidP="00A019E0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48EFEE03" w14:textId="248421BD" w:rsidR="00C50CAC" w:rsidRPr="0034769E" w:rsidRDefault="00C50CAC" w:rsidP="00A019E0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</w:tc>
      </w:tr>
    </w:tbl>
    <w:p w14:paraId="3DAF9546" w14:textId="30A5FB6C" w:rsidR="00DE092C" w:rsidRPr="00E929A8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DE092C" w:rsidRPr="00E929A8" w:rsidSect="002F5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46979" w14:textId="77777777" w:rsidR="00B920E8" w:rsidRDefault="00B920E8" w:rsidP="00DB78D4">
      <w:r>
        <w:separator/>
      </w:r>
    </w:p>
  </w:endnote>
  <w:endnote w:type="continuationSeparator" w:id="0">
    <w:p w14:paraId="770A4E7F" w14:textId="77777777" w:rsidR="00B920E8" w:rsidRDefault="00B920E8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A402" w14:textId="77777777" w:rsidR="0061786A" w:rsidRDefault="006178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5ECC" w14:textId="5254361C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12" name="Resim 12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801" w:type="pct"/>
      <w:tblLook w:val="04A0" w:firstRow="1" w:lastRow="0" w:firstColumn="1" w:lastColumn="0" w:noHBand="0" w:noVBand="1"/>
    </w:tblPr>
    <w:tblGrid>
      <w:gridCol w:w="3184"/>
      <w:gridCol w:w="2587"/>
      <w:gridCol w:w="2938"/>
    </w:tblGrid>
    <w:tr w:rsidR="002F546B" w:rsidRPr="00464568" w14:paraId="670EB2D8" w14:textId="77777777" w:rsidTr="0013475F">
      <w:trPr>
        <w:trHeight w:val="185"/>
      </w:trPr>
      <w:tc>
        <w:tcPr>
          <w:tcW w:w="1828" w:type="pct"/>
          <w:shd w:val="clear" w:color="auto" w:fill="auto"/>
        </w:tcPr>
        <w:p w14:paraId="15615FF8" w14:textId="2396DCA3" w:rsidR="002F546B" w:rsidRPr="00464568" w:rsidRDefault="002F546B" w:rsidP="002F546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bookmarkStart w:id="0" w:name="_GoBack"/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 w:rsidR="0061786A">
            <w:rPr>
              <w:sz w:val="18"/>
              <w:szCs w:val="16"/>
              <w:lang w:eastAsia="en-GB"/>
            </w:rPr>
            <w:t>30</w:t>
          </w:r>
          <w:r>
            <w:rPr>
              <w:sz w:val="18"/>
              <w:szCs w:val="16"/>
              <w:lang w:eastAsia="en-GB"/>
            </w:rPr>
            <w:t>.10.2023</w:t>
          </w:r>
        </w:p>
      </w:tc>
      <w:tc>
        <w:tcPr>
          <w:tcW w:w="1485" w:type="pct"/>
          <w:shd w:val="clear" w:color="auto" w:fill="auto"/>
        </w:tcPr>
        <w:p w14:paraId="53AB576D" w14:textId="77777777" w:rsidR="002F546B" w:rsidRPr="00464568" w:rsidRDefault="002F546B" w:rsidP="002F546B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</w:t>
          </w:r>
          <w:proofErr w:type="spellStart"/>
          <w:r w:rsidRPr="00464568">
            <w:rPr>
              <w:sz w:val="18"/>
              <w:szCs w:val="16"/>
              <w:lang w:eastAsia="en-GB"/>
            </w:rPr>
            <w:t>Tarih</w:t>
          </w:r>
          <w:proofErr w:type="spellEnd"/>
          <w:r w:rsidRPr="00464568">
            <w:rPr>
              <w:sz w:val="18"/>
              <w:szCs w:val="16"/>
              <w:lang w:eastAsia="en-GB"/>
            </w:rPr>
            <w:t>:</w:t>
          </w:r>
        </w:p>
      </w:tc>
      <w:tc>
        <w:tcPr>
          <w:tcW w:w="1686" w:type="pct"/>
          <w:shd w:val="clear" w:color="auto" w:fill="auto"/>
        </w:tcPr>
        <w:p w14:paraId="6F45E27C" w14:textId="021EFD88" w:rsidR="002F546B" w:rsidRPr="00464568" w:rsidRDefault="002F546B" w:rsidP="002F546B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61786A" w:rsidRPr="0061786A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61786A" w:rsidRPr="0061786A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1786A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61786A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2F546B" w:rsidRPr="00464568" w14:paraId="45B520BF" w14:textId="77777777" w:rsidTr="0013475F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39EFF5CA" w14:textId="77777777" w:rsidR="002F546B" w:rsidRPr="00464568" w:rsidRDefault="002F546B" w:rsidP="002F546B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  <w:bookmarkEnd w:id="0"/>
  </w:tbl>
  <w:p w14:paraId="03ACC07E" w14:textId="77777777" w:rsidR="002F546B" w:rsidRDefault="002F54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A434" w14:textId="77777777" w:rsidR="0061786A" w:rsidRDefault="00617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2412" w14:textId="77777777" w:rsidR="00B920E8" w:rsidRDefault="00B920E8" w:rsidP="00DB78D4">
      <w:r>
        <w:separator/>
      </w:r>
    </w:p>
  </w:footnote>
  <w:footnote w:type="continuationSeparator" w:id="0">
    <w:p w14:paraId="66C4A130" w14:textId="77777777" w:rsidR="00B920E8" w:rsidRDefault="00B920E8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DD48" w14:textId="77777777" w:rsidR="0061786A" w:rsidRDefault="006178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50847E13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0D6906">
            <w:rPr>
              <w:b/>
              <w:lang w:val="tr-TR"/>
            </w:rPr>
            <w:t xml:space="preserve">YETKİ TALEP </w:t>
          </w:r>
          <w:r w:rsidR="00A0290A">
            <w:rPr>
              <w:b/>
              <w:lang w:val="tr-TR"/>
            </w:rPr>
            <w:t>FORMU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23F064B2" w:rsidR="00DB78D4" w:rsidRPr="009346A1" w:rsidRDefault="00DB78D4" w:rsidP="00B13DAF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 w:rsidR="002F546B">
            <w:rPr>
              <w:b/>
              <w:lang w:val="tr-TR"/>
            </w:rPr>
            <w:t>2.1.2_36</w:t>
          </w:r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73E9C" w14:textId="77777777" w:rsidR="0061786A" w:rsidRDefault="006178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8"/>
    <w:rsid w:val="00001708"/>
    <w:rsid w:val="000171E4"/>
    <w:rsid w:val="00034D15"/>
    <w:rsid w:val="000D6906"/>
    <w:rsid w:val="0011610D"/>
    <w:rsid w:val="00135290"/>
    <w:rsid w:val="00163AF0"/>
    <w:rsid w:val="001669A6"/>
    <w:rsid w:val="00177941"/>
    <w:rsid w:val="0018414E"/>
    <w:rsid w:val="00194AE0"/>
    <w:rsid w:val="001F287D"/>
    <w:rsid w:val="00236B51"/>
    <w:rsid w:val="00244F90"/>
    <w:rsid w:val="002828D0"/>
    <w:rsid w:val="002E033B"/>
    <w:rsid w:val="002F546B"/>
    <w:rsid w:val="0034769E"/>
    <w:rsid w:val="00357F4A"/>
    <w:rsid w:val="003834C9"/>
    <w:rsid w:val="00393606"/>
    <w:rsid w:val="003C0DBA"/>
    <w:rsid w:val="00406A15"/>
    <w:rsid w:val="00412549"/>
    <w:rsid w:val="00476936"/>
    <w:rsid w:val="004C174F"/>
    <w:rsid w:val="004E029D"/>
    <w:rsid w:val="004E4B2D"/>
    <w:rsid w:val="004F0E16"/>
    <w:rsid w:val="00502210"/>
    <w:rsid w:val="00531A3E"/>
    <w:rsid w:val="00553F21"/>
    <w:rsid w:val="00554543"/>
    <w:rsid w:val="005715B7"/>
    <w:rsid w:val="0059010A"/>
    <w:rsid w:val="005A11D1"/>
    <w:rsid w:val="005B2B41"/>
    <w:rsid w:val="0060379D"/>
    <w:rsid w:val="0061786A"/>
    <w:rsid w:val="00643FCD"/>
    <w:rsid w:val="0065173D"/>
    <w:rsid w:val="006B0558"/>
    <w:rsid w:val="006E2072"/>
    <w:rsid w:val="006E21DB"/>
    <w:rsid w:val="006F2ECC"/>
    <w:rsid w:val="00707E82"/>
    <w:rsid w:val="00715A69"/>
    <w:rsid w:val="0072483A"/>
    <w:rsid w:val="00737878"/>
    <w:rsid w:val="007550AE"/>
    <w:rsid w:val="00783594"/>
    <w:rsid w:val="007A7F81"/>
    <w:rsid w:val="007B18E4"/>
    <w:rsid w:val="007F38E2"/>
    <w:rsid w:val="00807B68"/>
    <w:rsid w:val="00820EB4"/>
    <w:rsid w:val="00824FE1"/>
    <w:rsid w:val="0082585A"/>
    <w:rsid w:val="00847317"/>
    <w:rsid w:val="008B4431"/>
    <w:rsid w:val="008E68C5"/>
    <w:rsid w:val="00900DCA"/>
    <w:rsid w:val="0092396B"/>
    <w:rsid w:val="00A019E0"/>
    <w:rsid w:val="00A0290A"/>
    <w:rsid w:val="00A02A0C"/>
    <w:rsid w:val="00A30E1B"/>
    <w:rsid w:val="00A636F1"/>
    <w:rsid w:val="00A7716B"/>
    <w:rsid w:val="00B003B9"/>
    <w:rsid w:val="00B07895"/>
    <w:rsid w:val="00B13DAF"/>
    <w:rsid w:val="00B920E8"/>
    <w:rsid w:val="00BA26D3"/>
    <w:rsid w:val="00BC64E1"/>
    <w:rsid w:val="00BD0ADF"/>
    <w:rsid w:val="00BE1BBD"/>
    <w:rsid w:val="00C50CAC"/>
    <w:rsid w:val="00CC2B5B"/>
    <w:rsid w:val="00CE7649"/>
    <w:rsid w:val="00D120B6"/>
    <w:rsid w:val="00D26187"/>
    <w:rsid w:val="00D92101"/>
    <w:rsid w:val="00DB78D4"/>
    <w:rsid w:val="00DE092C"/>
    <w:rsid w:val="00E001E8"/>
    <w:rsid w:val="00E42E8A"/>
    <w:rsid w:val="00E64A2B"/>
    <w:rsid w:val="00E929A8"/>
    <w:rsid w:val="00E9310F"/>
    <w:rsid w:val="00EC099E"/>
    <w:rsid w:val="00EC13B9"/>
    <w:rsid w:val="00EE2B01"/>
    <w:rsid w:val="00F127EE"/>
    <w:rsid w:val="00F27566"/>
    <w:rsid w:val="00F30D9A"/>
    <w:rsid w:val="00F43A04"/>
    <w:rsid w:val="00F453B8"/>
    <w:rsid w:val="00F653C4"/>
    <w:rsid w:val="00F67C82"/>
    <w:rsid w:val="00FA41AB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68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3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YÖNSİS</cp:lastModifiedBy>
  <cp:revision>6</cp:revision>
  <cp:lastPrinted>2023-08-21T20:16:00Z</cp:lastPrinted>
  <dcterms:created xsi:type="dcterms:W3CDTF">2023-10-17T09:27:00Z</dcterms:created>
  <dcterms:modified xsi:type="dcterms:W3CDTF">2023-10-30T12:03:00Z</dcterms:modified>
</cp:coreProperties>
</file>